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3B7" w:rsidRPr="000D2265" w:rsidRDefault="00E203B7" w:rsidP="00E203B7">
      <w:pPr>
        <w:spacing w:line="480" w:lineRule="auto"/>
        <w:rPr>
          <w:rFonts w:ascii="Times New Roman" w:hAnsi="Times New Roman" w:cs="Times New Roman"/>
        </w:rPr>
      </w:pPr>
      <w:r w:rsidRPr="000D2265">
        <w:rPr>
          <w:rFonts w:ascii="Times New Roman" w:hAnsi="Times New Roman" w:cs="Times New Roman"/>
        </w:rPr>
        <w:t>Name.</w:t>
      </w:r>
      <w:bookmarkStart w:id="0" w:name="_GoBack"/>
      <w:bookmarkEnd w:id="0"/>
    </w:p>
    <w:p w:rsidR="00E203B7" w:rsidRPr="000D2265" w:rsidRDefault="00E203B7" w:rsidP="00E203B7">
      <w:pPr>
        <w:spacing w:line="480" w:lineRule="auto"/>
        <w:rPr>
          <w:rFonts w:ascii="Times New Roman" w:hAnsi="Times New Roman" w:cs="Times New Roman"/>
        </w:rPr>
      </w:pPr>
      <w:r w:rsidRPr="000D2265">
        <w:rPr>
          <w:rFonts w:ascii="Times New Roman" w:hAnsi="Times New Roman" w:cs="Times New Roman"/>
        </w:rPr>
        <w:t>Tutor.</w:t>
      </w:r>
    </w:p>
    <w:p w:rsidR="00E203B7" w:rsidRPr="000D2265" w:rsidRDefault="00E203B7" w:rsidP="00E203B7">
      <w:pPr>
        <w:spacing w:line="480" w:lineRule="auto"/>
        <w:rPr>
          <w:rFonts w:ascii="Times New Roman" w:hAnsi="Times New Roman" w:cs="Times New Roman"/>
        </w:rPr>
      </w:pPr>
      <w:r w:rsidRPr="000D2265">
        <w:rPr>
          <w:rFonts w:ascii="Times New Roman" w:hAnsi="Times New Roman" w:cs="Times New Roman"/>
        </w:rPr>
        <w:t>Course.</w:t>
      </w:r>
    </w:p>
    <w:p w:rsidR="00E203B7" w:rsidRDefault="00E203B7" w:rsidP="00E203B7">
      <w:pPr>
        <w:spacing w:line="480" w:lineRule="auto"/>
        <w:rPr>
          <w:rFonts w:ascii="Times New Roman" w:hAnsi="Times New Roman" w:cs="Times New Roman"/>
        </w:rPr>
      </w:pPr>
      <w:r w:rsidRPr="000D2265">
        <w:rPr>
          <w:rFonts w:ascii="Times New Roman" w:hAnsi="Times New Roman" w:cs="Times New Roman"/>
        </w:rPr>
        <w:t>Date.</w:t>
      </w:r>
    </w:p>
    <w:p w:rsidR="00E203B7" w:rsidRPr="000D2265" w:rsidRDefault="00A24630" w:rsidP="00E203B7">
      <w:pPr>
        <w:spacing w:line="480" w:lineRule="auto"/>
        <w:jc w:val="center"/>
        <w:rPr>
          <w:rFonts w:ascii="Times New Roman" w:hAnsi="Times New Roman" w:cs="Times New Roman"/>
        </w:rPr>
      </w:pPr>
      <w:r>
        <w:rPr>
          <w:rFonts w:ascii="Times New Roman" w:hAnsi="Times New Roman" w:cs="Times New Roman"/>
        </w:rPr>
        <w:t>Position of Socrates in Plato’s Apology.</w:t>
      </w:r>
    </w:p>
    <w:p w:rsidR="00266243" w:rsidRDefault="00D015F4" w:rsidP="00A24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view, Socrates </w:t>
      </w:r>
      <w:r w:rsidR="006B53E6">
        <w:rPr>
          <w:rFonts w:ascii="Times New Roman" w:hAnsi="Times New Roman" w:cs="Times New Roman"/>
          <w:sz w:val="24"/>
          <w:szCs w:val="24"/>
        </w:rPr>
        <w:t>actions were</w:t>
      </w:r>
      <w:r w:rsidR="000B6365">
        <w:rPr>
          <w:rFonts w:ascii="Times New Roman" w:hAnsi="Times New Roman" w:cs="Times New Roman"/>
          <w:sz w:val="24"/>
          <w:szCs w:val="24"/>
        </w:rPr>
        <w:t xml:space="preserve"> appropriate. In 399 BC, Socrates was sentenced to death after he was found guilty of not believing in gods and corrupting the youth. In the trial which consisted of 501 Athenians, Socrates attended to two sets of accusations: the new accusations and the old accusations. In the old accusations, he was accused of allegedly accused of a investigating heavenly and earthly things</w:t>
      </w:r>
      <w:r w:rsidR="006B53E6">
        <w:rPr>
          <w:rFonts w:ascii="Times New Roman" w:hAnsi="Times New Roman" w:cs="Times New Roman"/>
          <w:sz w:val="24"/>
          <w:szCs w:val="24"/>
        </w:rPr>
        <w:t xml:space="preserve"> and teaching the same practices to other people. In the new accusations, the Greek philosopher was accused of not believing in Athens gods but believed in spiritual gods. In addition, Socrates was accused of corrupting the youth</w:t>
      </w:r>
      <w:r w:rsidR="00A24630" w:rsidRPr="00A24630">
        <w:rPr>
          <w:rFonts w:ascii="Times New Roman" w:eastAsia="Times New Roman" w:hAnsi="Times New Roman" w:cs="Times New Roman"/>
          <w:sz w:val="24"/>
          <w:szCs w:val="24"/>
        </w:rPr>
        <w:t xml:space="preserve"> </w:t>
      </w:r>
      <w:r w:rsidR="00A24630">
        <w:rPr>
          <w:rFonts w:ascii="Times New Roman" w:eastAsia="Times New Roman" w:hAnsi="Times New Roman" w:cs="Times New Roman"/>
          <w:sz w:val="24"/>
          <w:szCs w:val="24"/>
        </w:rPr>
        <w:t>(Reeve 37)</w:t>
      </w:r>
      <w:r w:rsidR="006B53E6">
        <w:rPr>
          <w:rFonts w:ascii="Times New Roman" w:hAnsi="Times New Roman" w:cs="Times New Roman"/>
          <w:sz w:val="24"/>
          <w:szCs w:val="24"/>
        </w:rPr>
        <w:t>.</w:t>
      </w:r>
    </w:p>
    <w:p w:rsidR="006B53E6" w:rsidRDefault="006B53E6" w:rsidP="00A24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Socrates first attended to the old charges which he </w:t>
      </w:r>
      <w:r w:rsidR="007409D9">
        <w:rPr>
          <w:rFonts w:ascii="Times New Roman" w:hAnsi="Times New Roman" w:cs="Times New Roman"/>
          <w:sz w:val="24"/>
          <w:szCs w:val="24"/>
        </w:rPr>
        <w:t>described</w:t>
      </w:r>
      <w:r>
        <w:rPr>
          <w:rFonts w:ascii="Times New Roman" w:hAnsi="Times New Roman" w:cs="Times New Roman"/>
          <w:sz w:val="24"/>
          <w:szCs w:val="24"/>
        </w:rPr>
        <w:t xml:space="preserve"> as </w:t>
      </w:r>
      <w:r w:rsidR="007409D9">
        <w:rPr>
          <w:rFonts w:ascii="Times New Roman" w:hAnsi="Times New Roman" w:cs="Times New Roman"/>
          <w:sz w:val="24"/>
          <w:szCs w:val="24"/>
        </w:rPr>
        <w:t>prejudices</w:t>
      </w:r>
      <w:r>
        <w:rPr>
          <w:rFonts w:ascii="Times New Roman" w:hAnsi="Times New Roman" w:cs="Times New Roman"/>
          <w:sz w:val="24"/>
          <w:szCs w:val="24"/>
        </w:rPr>
        <w:t xml:space="preserve"> fixed in the mind of jurors</w:t>
      </w:r>
      <w:r w:rsidR="007409D9">
        <w:rPr>
          <w:rFonts w:ascii="Times New Roman" w:hAnsi="Times New Roman" w:cs="Times New Roman"/>
          <w:sz w:val="24"/>
          <w:szCs w:val="24"/>
        </w:rPr>
        <w:t>. Believing it would be too hard to eliminate such discrimination, Socrates refuted the accusation. He as well dismissed the claims that he taught others his doctrines by affirming he is not a teacher. Socrates asserted th</w:t>
      </w:r>
      <w:r w:rsidR="00880B58">
        <w:rPr>
          <w:rFonts w:ascii="Times New Roman" w:hAnsi="Times New Roman" w:cs="Times New Roman"/>
          <w:sz w:val="24"/>
          <w:szCs w:val="24"/>
        </w:rPr>
        <w:t xml:space="preserve">at the accusations were based on falsehood; he states that the accusations had developed a bad reputation for many years. For instance, he gave an example in Aristophanes comedy play known as </w:t>
      </w:r>
      <w:r w:rsidR="00880B58" w:rsidRPr="00880B58">
        <w:rPr>
          <w:rFonts w:ascii="Times New Roman" w:hAnsi="Times New Roman" w:cs="Times New Roman"/>
          <w:sz w:val="24"/>
          <w:szCs w:val="24"/>
        </w:rPr>
        <w:t>The Clouds,</w:t>
      </w:r>
      <w:r w:rsidR="00880B58">
        <w:rPr>
          <w:rFonts w:ascii="Times New Roman" w:hAnsi="Times New Roman" w:cs="Times New Roman"/>
          <w:i/>
          <w:sz w:val="24"/>
          <w:szCs w:val="24"/>
        </w:rPr>
        <w:t xml:space="preserve"> </w:t>
      </w:r>
      <w:r w:rsidR="00880B58">
        <w:rPr>
          <w:rFonts w:ascii="Times New Roman" w:hAnsi="Times New Roman" w:cs="Times New Roman"/>
          <w:sz w:val="24"/>
          <w:szCs w:val="24"/>
        </w:rPr>
        <w:t>where Aristophanes referred a man called Socrates who claims he can walk on air and other no</w:t>
      </w:r>
      <w:r w:rsidR="00A753F4">
        <w:rPr>
          <w:rFonts w:ascii="Times New Roman" w:hAnsi="Times New Roman" w:cs="Times New Roman"/>
          <w:sz w:val="24"/>
          <w:szCs w:val="24"/>
        </w:rPr>
        <w:t xml:space="preserve">nsense (Morgan Michael 297). Regarding the study </w:t>
      </w:r>
      <w:r w:rsidR="00880B58">
        <w:rPr>
          <w:rFonts w:ascii="Times New Roman" w:hAnsi="Times New Roman" w:cs="Times New Roman"/>
          <w:sz w:val="24"/>
          <w:szCs w:val="24"/>
        </w:rPr>
        <w:t>of earth beneath and heaven above, he refuted the claims by confirming he had no interest in physical sciences.</w:t>
      </w:r>
    </w:p>
    <w:p w:rsidR="001360BA" w:rsidRDefault="001360BA" w:rsidP="00A246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Having defended himself from the old accusations, Socrates proceeds to address the charges in the new accusations. Meletus accused Socrates of not believing the gods of the state and corrupting the youth</w:t>
      </w:r>
      <w:r w:rsidR="00A753F4">
        <w:rPr>
          <w:rFonts w:ascii="Times New Roman" w:hAnsi="Times New Roman" w:cs="Times New Roman"/>
          <w:sz w:val="24"/>
          <w:szCs w:val="24"/>
        </w:rPr>
        <w:t xml:space="preserve"> (Morgan Michael 298)</w:t>
      </w:r>
      <w:r>
        <w:rPr>
          <w:rFonts w:ascii="Times New Roman" w:hAnsi="Times New Roman" w:cs="Times New Roman"/>
          <w:sz w:val="24"/>
          <w:szCs w:val="24"/>
        </w:rPr>
        <w:t xml:space="preserve">. To defend himself against the allegations, Socrates asks Meletus to answer some questions. </w:t>
      </w:r>
      <w:r w:rsidR="00501766">
        <w:rPr>
          <w:rFonts w:ascii="Times New Roman" w:hAnsi="Times New Roman" w:cs="Times New Roman"/>
          <w:sz w:val="24"/>
          <w:szCs w:val="24"/>
        </w:rPr>
        <w:t>Socrates pins Meletus and interestingly accuses him of introducing new divinities and asserting Socrates is an atheist.</w:t>
      </w:r>
    </w:p>
    <w:p w:rsidR="00501766" w:rsidRDefault="00501766" w:rsidP="00A24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addressed all the accusations, Socrates made it clear he did not fear death. He understood that people who faced similar charges to him will try to win sympathy or influence the judges by using influential people or members of the family to plead for him. Socrates refrained from such tactics. After the vote by the Athens jury he lost the case. </w:t>
      </w:r>
      <w:r w:rsidR="00E203B7">
        <w:rPr>
          <w:rFonts w:ascii="Times New Roman" w:hAnsi="Times New Roman" w:cs="Times New Roman"/>
          <w:sz w:val="24"/>
          <w:szCs w:val="24"/>
        </w:rPr>
        <w:t xml:space="preserve">As a custom in Athens, Socrates who had been condemned to death had the opportunity to propose a different sentence after payment of a specific amount of money. Socrates stated he had no money and even him some of his friends volunteered to pay for him he would not accept as it is to admit guilt of charges he was innocent </w:t>
      </w:r>
      <w:r w:rsidR="00A24630">
        <w:rPr>
          <w:rFonts w:ascii="Times New Roman" w:hAnsi="Times New Roman" w:cs="Times New Roman"/>
          <w:sz w:val="24"/>
          <w:szCs w:val="24"/>
        </w:rPr>
        <w:t>from</w:t>
      </w:r>
      <w:r w:rsidR="00A24630">
        <w:rPr>
          <w:rFonts w:ascii="Times New Roman" w:eastAsia="Times New Roman" w:hAnsi="Times New Roman" w:cs="Times New Roman"/>
          <w:sz w:val="24"/>
          <w:szCs w:val="24"/>
        </w:rPr>
        <w:t xml:space="preserve"> (Reeve 37)</w:t>
      </w:r>
      <w:r w:rsidR="00A24630">
        <w:rPr>
          <w:rFonts w:ascii="Times New Roman" w:hAnsi="Times New Roman" w:cs="Times New Roman"/>
          <w:sz w:val="24"/>
          <w:szCs w:val="24"/>
        </w:rPr>
        <w:t>.</w:t>
      </w:r>
      <w:r w:rsidR="00E203B7">
        <w:rPr>
          <w:rFonts w:ascii="Times New Roman" w:hAnsi="Times New Roman" w:cs="Times New Roman"/>
          <w:sz w:val="24"/>
          <w:szCs w:val="24"/>
        </w:rPr>
        <w:t xml:space="preserve"> From </w:t>
      </w:r>
      <w:r w:rsidR="005D13D0">
        <w:rPr>
          <w:rFonts w:ascii="Times New Roman" w:hAnsi="Times New Roman" w:cs="Times New Roman"/>
          <w:sz w:val="24"/>
          <w:szCs w:val="24"/>
        </w:rPr>
        <w:t>the responses made by Socrates</w:t>
      </w:r>
      <w:r w:rsidR="00A24630">
        <w:rPr>
          <w:rFonts w:ascii="Times New Roman" w:hAnsi="Times New Roman" w:cs="Times New Roman"/>
          <w:sz w:val="24"/>
          <w:szCs w:val="24"/>
        </w:rPr>
        <w:t>,</w:t>
      </w:r>
      <w:r w:rsidR="005D13D0">
        <w:rPr>
          <w:rFonts w:ascii="Times New Roman" w:hAnsi="Times New Roman" w:cs="Times New Roman"/>
          <w:sz w:val="24"/>
          <w:szCs w:val="24"/>
        </w:rPr>
        <w:t xml:space="preserve"> it apparent that his actions were appropriate and Athenian democracy was to blame. </w:t>
      </w:r>
    </w:p>
    <w:p w:rsidR="005D13D0" w:rsidRDefault="005D13D0"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E203B7">
      <w:pPr>
        <w:spacing w:line="480" w:lineRule="auto"/>
        <w:rPr>
          <w:rFonts w:ascii="Times New Roman" w:hAnsi="Times New Roman" w:cs="Times New Roman"/>
          <w:sz w:val="24"/>
          <w:szCs w:val="24"/>
        </w:rPr>
      </w:pPr>
    </w:p>
    <w:p w:rsidR="00A753F4" w:rsidRDefault="00A753F4" w:rsidP="00A753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753F4" w:rsidRPr="00DC39D4" w:rsidRDefault="00C50B07" w:rsidP="00A24630">
      <w:pPr>
        <w:pStyle w:val="Bibliography"/>
        <w:ind w:left="720" w:hanging="720"/>
        <w:rPr>
          <w:rFonts w:ascii="Times New Roman" w:hAnsi="Times New Roman" w:cs="Times New Roman"/>
          <w:noProof/>
          <w:sz w:val="24"/>
          <w:szCs w:val="24"/>
        </w:rPr>
      </w:pPr>
      <w:r w:rsidRPr="00DC39D4">
        <w:rPr>
          <w:rFonts w:ascii="Times New Roman" w:hAnsi="Times New Roman" w:cs="Times New Roman"/>
          <w:sz w:val="24"/>
          <w:szCs w:val="24"/>
        </w:rPr>
        <w:fldChar w:fldCharType="begin"/>
      </w:r>
      <w:r w:rsidR="00A753F4" w:rsidRPr="00DC39D4">
        <w:rPr>
          <w:rFonts w:ascii="Times New Roman" w:hAnsi="Times New Roman" w:cs="Times New Roman"/>
          <w:sz w:val="24"/>
          <w:szCs w:val="24"/>
        </w:rPr>
        <w:instrText xml:space="preserve"> BIBLIOGRAPHY  \l 1033 </w:instrText>
      </w:r>
      <w:r w:rsidRPr="00DC39D4">
        <w:rPr>
          <w:rFonts w:ascii="Times New Roman" w:hAnsi="Times New Roman" w:cs="Times New Roman"/>
          <w:sz w:val="24"/>
          <w:szCs w:val="24"/>
        </w:rPr>
        <w:fldChar w:fldCharType="separate"/>
      </w:r>
      <w:r w:rsidR="00A753F4" w:rsidRPr="00DC39D4">
        <w:rPr>
          <w:rFonts w:ascii="Times New Roman" w:hAnsi="Times New Roman" w:cs="Times New Roman"/>
          <w:noProof/>
          <w:sz w:val="24"/>
          <w:szCs w:val="24"/>
        </w:rPr>
        <w:t xml:space="preserve">Morgan, Michael. "Socrates on Trial, And in the Apology: An Essay on Plato's "Apology of Socrates"." </w:t>
      </w:r>
      <w:r w:rsidR="00A753F4" w:rsidRPr="00DC39D4">
        <w:rPr>
          <w:rFonts w:ascii="Times New Roman" w:hAnsi="Times New Roman" w:cs="Times New Roman"/>
          <w:noProof/>
          <w:sz w:val="24"/>
          <w:szCs w:val="24"/>
          <w:u w:val="single"/>
        </w:rPr>
        <w:t>Journal of the History of Philosophy</w:t>
      </w:r>
      <w:r w:rsidR="00A753F4" w:rsidRPr="00DC39D4">
        <w:rPr>
          <w:rFonts w:ascii="Times New Roman" w:hAnsi="Times New Roman" w:cs="Times New Roman"/>
          <w:noProof/>
          <w:sz w:val="24"/>
          <w:szCs w:val="24"/>
        </w:rPr>
        <w:t xml:space="preserve"> (2010): 297-299.</w:t>
      </w:r>
    </w:p>
    <w:p w:rsidR="00A24630" w:rsidRPr="00A24630" w:rsidRDefault="00C50B07" w:rsidP="00A24630">
      <w:pPr>
        <w:ind w:left="720" w:hanging="720"/>
        <w:rPr>
          <w:rFonts w:ascii="Times New Roman" w:eastAsia="Times New Roman" w:hAnsi="Times New Roman" w:cs="Times New Roman"/>
          <w:sz w:val="24"/>
          <w:szCs w:val="24"/>
        </w:rPr>
      </w:pPr>
      <w:r w:rsidRPr="00DC39D4">
        <w:rPr>
          <w:rFonts w:ascii="Times New Roman" w:hAnsi="Times New Roman" w:cs="Times New Roman"/>
          <w:sz w:val="24"/>
          <w:szCs w:val="24"/>
        </w:rPr>
        <w:fldChar w:fldCharType="end"/>
      </w:r>
      <w:r w:rsidR="00A24630" w:rsidRPr="00A24630">
        <w:t xml:space="preserve"> </w:t>
      </w:r>
      <w:r w:rsidR="00A24630" w:rsidRPr="00A24630">
        <w:rPr>
          <w:rFonts w:ascii="Times New Roman" w:eastAsia="Times New Roman" w:hAnsi="Times New Roman" w:cs="Times New Roman"/>
          <w:sz w:val="24"/>
          <w:szCs w:val="24"/>
        </w:rPr>
        <w:t xml:space="preserve">Reeve, C. D. C. "Socrates in the Apology." </w:t>
      </w:r>
      <w:r w:rsidR="00A24630" w:rsidRPr="00A24630">
        <w:rPr>
          <w:rFonts w:ascii="Times New Roman" w:eastAsia="Times New Roman" w:hAnsi="Times New Roman" w:cs="Times New Roman"/>
          <w:i/>
          <w:iCs/>
          <w:sz w:val="24"/>
          <w:szCs w:val="24"/>
        </w:rPr>
        <w:t>Indianapolis: Hackett</w:t>
      </w:r>
      <w:r w:rsidR="00A24630">
        <w:rPr>
          <w:rFonts w:ascii="Times New Roman" w:eastAsia="Times New Roman" w:hAnsi="Times New Roman" w:cs="Times New Roman"/>
          <w:sz w:val="24"/>
          <w:szCs w:val="24"/>
        </w:rPr>
        <w:t xml:space="preserve"> 19891 (2017</w:t>
      </w:r>
      <w:r w:rsidR="00A24630" w:rsidRPr="00A24630">
        <w:rPr>
          <w:rFonts w:ascii="Times New Roman" w:eastAsia="Times New Roman" w:hAnsi="Times New Roman" w:cs="Times New Roman"/>
          <w:sz w:val="24"/>
          <w:szCs w:val="24"/>
        </w:rPr>
        <w:t>): 37-62.</w:t>
      </w:r>
    </w:p>
    <w:p w:rsidR="00A753F4" w:rsidRPr="00880B58" w:rsidRDefault="00A753F4" w:rsidP="00A753F4">
      <w:pPr>
        <w:spacing w:line="480" w:lineRule="auto"/>
        <w:rPr>
          <w:rFonts w:ascii="Times New Roman" w:hAnsi="Times New Roman" w:cs="Times New Roman"/>
          <w:sz w:val="24"/>
          <w:szCs w:val="24"/>
        </w:rPr>
      </w:pPr>
    </w:p>
    <w:sectPr w:rsidR="00A753F4" w:rsidRPr="00880B58" w:rsidSect="002662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89D" w:rsidRDefault="000E689D" w:rsidP="00E203B7">
      <w:pPr>
        <w:spacing w:after="0" w:line="240" w:lineRule="auto"/>
      </w:pPr>
      <w:r>
        <w:separator/>
      </w:r>
    </w:p>
  </w:endnote>
  <w:endnote w:type="continuationSeparator" w:id="1">
    <w:p w:rsidR="000E689D" w:rsidRDefault="000E689D" w:rsidP="00E203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89D" w:rsidRDefault="000E689D" w:rsidP="00E203B7">
      <w:pPr>
        <w:spacing w:after="0" w:line="240" w:lineRule="auto"/>
      </w:pPr>
      <w:r>
        <w:separator/>
      </w:r>
    </w:p>
  </w:footnote>
  <w:footnote w:type="continuationSeparator" w:id="1">
    <w:p w:rsidR="000E689D" w:rsidRDefault="000E689D" w:rsidP="00E203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27063"/>
      <w:docPartObj>
        <w:docPartGallery w:val="Page Numbers (Top of Page)"/>
        <w:docPartUnique/>
      </w:docPartObj>
    </w:sdtPr>
    <w:sdtContent>
      <w:p w:rsidR="00E203B7" w:rsidRDefault="00E203B7">
        <w:pPr>
          <w:pStyle w:val="Header"/>
          <w:jc w:val="right"/>
        </w:pPr>
        <w:r w:rsidRPr="00A24630">
          <w:rPr>
            <w:rFonts w:ascii="Times New Roman" w:hAnsi="Times New Roman" w:cs="Times New Roman"/>
            <w:sz w:val="24"/>
            <w:szCs w:val="24"/>
          </w:rPr>
          <w:t xml:space="preserve">Surname </w:t>
        </w:r>
        <w:r w:rsidR="00C50B07" w:rsidRPr="00A24630">
          <w:rPr>
            <w:rFonts w:ascii="Times New Roman" w:hAnsi="Times New Roman" w:cs="Times New Roman"/>
            <w:sz w:val="24"/>
            <w:szCs w:val="24"/>
          </w:rPr>
          <w:fldChar w:fldCharType="begin"/>
        </w:r>
        <w:r w:rsidR="00243A09" w:rsidRPr="00A24630">
          <w:rPr>
            <w:rFonts w:ascii="Times New Roman" w:hAnsi="Times New Roman" w:cs="Times New Roman"/>
            <w:sz w:val="24"/>
            <w:szCs w:val="24"/>
          </w:rPr>
          <w:instrText xml:space="preserve"> PAGE   \* MERGEFORMAT </w:instrText>
        </w:r>
        <w:r w:rsidR="00C50B07" w:rsidRPr="00A24630">
          <w:rPr>
            <w:rFonts w:ascii="Times New Roman" w:hAnsi="Times New Roman" w:cs="Times New Roman"/>
            <w:sz w:val="24"/>
            <w:szCs w:val="24"/>
          </w:rPr>
          <w:fldChar w:fldCharType="separate"/>
        </w:r>
        <w:r w:rsidR="00FA4635">
          <w:rPr>
            <w:rFonts w:ascii="Times New Roman" w:hAnsi="Times New Roman" w:cs="Times New Roman"/>
            <w:noProof/>
            <w:sz w:val="24"/>
            <w:szCs w:val="24"/>
          </w:rPr>
          <w:t>1</w:t>
        </w:r>
        <w:r w:rsidR="00C50B07" w:rsidRPr="00A24630">
          <w:rPr>
            <w:rFonts w:ascii="Times New Roman" w:hAnsi="Times New Roman" w:cs="Times New Roman"/>
            <w:sz w:val="24"/>
            <w:szCs w:val="24"/>
          </w:rPr>
          <w:fldChar w:fldCharType="end"/>
        </w:r>
      </w:p>
    </w:sdtContent>
  </w:sdt>
  <w:p w:rsidR="00E203B7" w:rsidRDefault="00E203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015F4"/>
    <w:rsid w:val="000B6365"/>
    <w:rsid w:val="000E689D"/>
    <w:rsid w:val="001035A8"/>
    <w:rsid w:val="001360BA"/>
    <w:rsid w:val="001941A7"/>
    <w:rsid w:val="00227643"/>
    <w:rsid w:val="00243A09"/>
    <w:rsid w:val="00266243"/>
    <w:rsid w:val="00501766"/>
    <w:rsid w:val="005D13D0"/>
    <w:rsid w:val="006660C2"/>
    <w:rsid w:val="006B53E6"/>
    <w:rsid w:val="007409D9"/>
    <w:rsid w:val="00880B58"/>
    <w:rsid w:val="008C7F4C"/>
    <w:rsid w:val="00994E35"/>
    <w:rsid w:val="00A24630"/>
    <w:rsid w:val="00A753F4"/>
    <w:rsid w:val="00C50B07"/>
    <w:rsid w:val="00D015F4"/>
    <w:rsid w:val="00DC39D4"/>
    <w:rsid w:val="00E203B7"/>
    <w:rsid w:val="00FA4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B7"/>
  </w:style>
  <w:style w:type="paragraph" w:styleId="Footer">
    <w:name w:val="footer"/>
    <w:basedOn w:val="Normal"/>
    <w:link w:val="FooterChar"/>
    <w:uiPriority w:val="99"/>
    <w:semiHidden/>
    <w:unhideWhenUsed/>
    <w:rsid w:val="00E203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03B7"/>
  </w:style>
  <w:style w:type="paragraph" w:styleId="Bibliography">
    <w:name w:val="Bibliography"/>
    <w:basedOn w:val="Normal"/>
    <w:next w:val="Normal"/>
    <w:uiPriority w:val="37"/>
    <w:unhideWhenUsed/>
    <w:rsid w:val="00A753F4"/>
  </w:style>
</w:styles>
</file>

<file path=word/webSettings.xml><?xml version="1.0" encoding="utf-8"?>
<w:webSettings xmlns:r="http://schemas.openxmlformats.org/officeDocument/2006/relationships" xmlns:w="http://schemas.openxmlformats.org/wordprocessingml/2006/main">
  <w:divs>
    <w:div w:id="557788931">
      <w:bodyDiv w:val="1"/>
      <w:marLeft w:val="0"/>
      <w:marRight w:val="0"/>
      <w:marTop w:val="0"/>
      <w:marBottom w:val="0"/>
      <w:divBdr>
        <w:top w:val="none" w:sz="0" w:space="0" w:color="auto"/>
        <w:left w:val="none" w:sz="0" w:space="0" w:color="auto"/>
        <w:bottom w:val="none" w:sz="0" w:space="0" w:color="auto"/>
        <w:right w:val="none" w:sz="0" w:space="0" w:color="auto"/>
      </w:divBdr>
      <w:divsChild>
        <w:div w:id="367990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Mic10</b:Tag>
    <b:SourceType>JournalArticle</b:SourceType>
    <b:Guid>{774920D3-2EE7-44FF-8C7B-E217D9B3AD59}</b:Guid>
    <b:LCID>0</b:LCID>
    <b:Author>
      <b:Author>
        <b:NameList>
          <b:Person>
            <b:Last>Morgan</b:Last>
            <b:First>Michael</b:First>
          </b:Person>
        </b:NameList>
      </b:Author>
    </b:Author>
    <b:Title>Socrates on Trial, And in the Apology: An Essay on Plato's "Apology of Socrates"</b:Title>
    <b:Year>2010</b:Year>
    <b:JournalName>Journal of the History of Philosophy</b:JournalName>
    <b:Pages>297-299</b:Pages>
    <b:RefOrder>1</b:RefOrder>
  </b:Source>
  <b:Source>
    <b:Tag>Placeholder1</b:Tag>
    <b:SourceType>JournalArticle</b:SourceType>
    <b:Guid>{561A8282-E045-4D12-B62D-2EE31F64261E}</b:Guid>
    <b:LCID>0</b:LCID>
    <b:RefOrder>2</b:RefOrder>
  </b:Source>
</b:Sources>
</file>

<file path=customXml/itemProps1.xml><?xml version="1.0" encoding="utf-8"?>
<ds:datastoreItem xmlns:ds="http://schemas.openxmlformats.org/officeDocument/2006/customXml" ds:itemID="{D5AC014E-FEA7-48E4-95C0-74D17BC8A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2018-10-31T04:34:00Z</dcterms:created>
  <dcterms:modified xsi:type="dcterms:W3CDTF">2018-10-31T04:34:00Z</dcterms:modified>
</cp:coreProperties>
</file>